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right"/>
        <w:textAlignment w:val="auto"/>
        <w:outlineLvl w:val="0"/>
        <w:rPr>
          <w:rFonts w:hint="default"/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ПРОЕКТ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  <w:rPr>
          <w:sz w:val="20"/>
          <w:szCs w:val="20"/>
        </w:rPr>
      </w:pPr>
      <w:r>
        <w:rPr>
          <w:sz w:val="20"/>
          <w:szCs w:val="20"/>
        </w:rPr>
        <w:object>
          <v:shape id="_x0000_i1026" o:spt="75" type="#_x0000_t75" style="height:36.05pt;width:31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6" DrawAspect="Content" ObjectID="_1468075725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Республика 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>арелия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Прионежский муниципальный район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>
        <w:rPr>
          <w:rFonts w:hint="default"/>
          <w:sz w:val="32"/>
          <w:szCs w:val="32"/>
          <w:lang w:val="ru-RU"/>
        </w:rPr>
        <w:t xml:space="preserve"> Ш</w:t>
      </w:r>
      <w:r>
        <w:rPr>
          <w:sz w:val="32"/>
          <w:szCs w:val="32"/>
        </w:rPr>
        <w:t>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ПОСТАНОВЛЕНИЕ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   апреля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                                                                                 № </w:t>
      </w:r>
    </w:p>
    <w:p>
      <w:pPr>
        <w:tabs>
          <w:tab w:val="left" w:pos="480"/>
        </w:tabs>
        <w:spacing w:before="0" w:after="0"/>
        <w:ind w:firstLine="709"/>
        <w:jc w:val="center"/>
        <w:rPr>
          <w:bCs/>
          <w:color w:val="000000"/>
          <w:lang w:val="ru-RU"/>
        </w:rPr>
      </w:pPr>
    </w:p>
    <w:p>
      <w:pPr>
        <w:pStyle w:val="83"/>
        <w:spacing w:before="0" w:after="0"/>
        <w:ind w:firstLine="709"/>
        <w:jc w:val="center"/>
        <w:rPr>
          <w:color w:val="000000"/>
          <w:sz w:val="28"/>
          <w:szCs w:val="28"/>
        </w:rPr>
      </w:pPr>
    </w:p>
    <w:p>
      <w:pPr>
        <w:pStyle w:val="83"/>
        <w:spacing w:before="0" w:after="0"/>
        <w:ind w:left="0" w:leftChars="0" w:firstLine="0" w:firstLineChars="0"/>
        <w:jc w:val="center"/>
        <w:rPr>
          <w:rFonts w:hint="default"/>
          <w:color w:val="000000"/>
          <w:lang w:val="ru-RU"/>
        </w:rPr>
      </w:pPr>
      <w:r>
        <w:rPr>
          <w:b w:val="0"/>
          <w:bCs w:val="0"/>
          <w:color w:val="000000"/>
          <w:sz w:val="28"/>
          <w:szCs w:val="28"/>
        </w:rPr>
        <w:t xml:space="preserve">Об утверждении Положения о порядке проведения противопожарной пропаганды на территории </w:t>
      </w:r>
      <w:r>
        <w:rPr>
          <w:b w:val="0"/>
          <w:bCs w:val="0"/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 вепсского сельского поселения</w:t>
      </w:r>
    </w:p>
    <w:p>
      <w:pPr>
        <w:pStyle w:val="83"/>
        <w:spacing w:before="0" w:after="0"/>
        <w:ind w:left="0" w:leftChars="0" w:firstLine="0" w:firstLineChars="0"/>
        <w:rPr>
          <w:b/>
          <w:color w:val="000000"/>
          <w:sz w:val="28"/>
          <w:szCs w:val="28"/>
        </w:rPr>
      </w:pPr>
    </w:p>
    <w:p>
      <w:pPr>
        <w:ind w:left="0" w:leftChars="0" w:firstLine="599" w:firstLineChars="214"/>
        <w:jc w:val="both"/>
        <w:rPr>
          <w:rFonts w:hint="default"/>
          <w:color w:val="000000"/>
          <w:lang w:val="ru-RU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lang w:val="ru-RU"/>
        </w:rPr>
        <w:t>Ф</w:t>
      </w:r>
      <w:r>
        <w:rPr>
          <w:color w:val="000000"/>
          <w:sz w:val="28"/>
          <w:szCs w:val="28"/>
        </w:rPr>
        <w:t>едеральными законами от 21 декабря 1994 г. № 69-ФЗ          «О пожарной безопасности»,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в целях организации и проведения противопожарной пропаганды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поселения, администрация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</w:p>
    <w:p>
      <w:pPr>
        <w:ind w:left="0" w:leftChars="0" w:firstLine="599" w:firstLineChars="214"/>
        <w:jc w:val="both"/>
        <w:rPr>
          <w:color w:val="000000"/>
          <w:sz w:val="28"/>
          <w:szCs w:val="28"/>
        </w:rPr>
      </w:pPr>
    </w:p>
    <w:p>
      <w:pPr>
        <w:ind w:left="0" w:leftChars="0" w:firstLine="599" w:firstLineChars="21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ПОСТАНОВЛЯЕТ:</w:t>
      </w:r>
    </w:p>
    <w:p>
      <w:pPr>
        <w:ind w:left="0" w:leftChars="0" w:firstLine="599" w:firstLineChars="214"/>
        <w:jc w:val="both"/>
        <w:rPr>
          <w:color w:val="000000"/>
          <w:sz w:val="28"/>
          <w:szCs w:val="28"/>
        </w:rPr>
      </w:pPr>
    </w:p>
    <w:p>
      <w:pPr>
        <w:numPr>
          <w:ilvl w:val="0"/>
          <w:numId w:val="2"/>
        </w:numPr>
        <w:ind w:left="0" w:leftChars="0" w:firstLine="599" w:firstLineChars="214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  <w:lang w:val="ru-RU"/>
        </w:rPr>
        <w:t>П</w:t>
      </w:r>
      <w:r>
        <w:rPr>
          <w:rFonts w:eastAsia="Times New Roman" w:cs="Times New Roman"/>
          <w:color w:val="000000"/>
          <w:sz w:val="28"/>
          <w:szCs w:val="28"/>
          <w:lang w:val="ru-RU" w:bidi="ar-SA"/>
        </w:rPr>
        <w:t>оложение</w:t>
      </w:r>
      <w:r>
        <w:rPr>
          <w:rFonts w:hint="default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bidi="ar-SA"/>
        </w:rPr>
        <w:t>о</w:t>
      </w:r>
      <w:r>
        <w:rPr>
          <w:rFonts w:hint="default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bidi="ar-SA"/>
        </w:rPr>
        <w:t>порядке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bidi="ar-SA"/>
        </w:rPr>
        <w:t xml:space="preserve">проведения противопожарной пропаганды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 согласно приложению.</w:t>
      </w:r>
    </w:p>
    <w:p>
      <w:pPr>
        <w:numPr>
          <w:ilvl w:val="0"/>
          <w:numId w:val="2"/>
        </w:numPr>
        <w:ind w:left="0" w:leftChars="0" w:firstLine="599" w:firstLineChars="214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</w:pPr>
      <w:bookmarkStart w:id="0" w:name="_GoBack"/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numPr>
          <w:ilvl w:val="0"/>
          <w:numId w:val="2"/>
        </w:numPr>
        <w:ind w:left="0" w:leftChars="0" w:firstLine="599" w:firstLineChars="214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Постановление вступает в силу со дня его официального опубликования (обнародования).</w:t>
      </w:r>
    </w:p>
    <w:p>
      <w:pPr>
        <w:keepNext w:val="0"/>
        <w:keepLines w:val="0"/>
        <w:pageBreakBefore w:val="0"/>
        <w:widowControl/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leftChars="0" w:right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880"/>
          <w:tab w:val="left" w:pos="1100"/>
        </w:tabs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leftChars="0" w:right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  <w:t>Глава Шелтозерского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ru-RU" w:eastAsia="ru-RU" w:bidi="ru-RU"/>
        </w:rPr>
        <w:t>вепсского сельского поселения                                                          И.М.Сафонова</w:t>
      </w:r>
    </w:p>
    <w:bookmarkEnd w:id="0"/>
    <w:p>
      <w:pPr>
        <w:ind w:left="5040" w:firstLine="0"/>
        <w:jc w:val="right"/>
        <w:rPr>
          <w:color w:val="000000"/>
        </w:rPr>
      </w:pPr>
      <w:r>
        <w:rPr>
          <w:rFonts w:ascii="Times New Roman" w:hAnsi="Times New Roman" w:cs="Times New Roman"/>
        </w:rPr>
        <w:br w:type="page"/>
      </w:r>
      <w:r>
        <w:rPr>
          <w:color w:val="000000"/>
          <w:sz w:val="28"/>
          <w:szCs w:val="28"/>
        </w:rPr>
        <w:t>Приложение</w:t>
      </w:r>
    </w:p>
    <w:p>
      <w:pPr>
        <w:ind w:left="5040" w:firstLine="0"/>
        <w:jc w:val="center"/>
        <w:rPr>
          <w:color w:val="000000"/>
          <w:sz w:val="28"/>
          <w:szCs w:val="28"/>
        </w:rPr>
      </w:pPr>
    </w:p>
    <w:p>
      <w:pPr>
        <w:ind w:left="5040" w:firstLine="0"/>
        <w:jc w:val="center"/>
        <w:rPr>
          <w:color w:val="000000"/>
        </w:rPr>
      </w:pPr>
      <w:r>
        <w:rPr>
          <w:color w:val="000000"/>
          <w:sz w:val="28"/>
          <w:szCs w:val="28"/>
        </w:rPr>
        <w:t>УТВЕРЖДЕНО</w:t>
      </w:r>
    </w:p>
    <w:p>
      <w:pPr>
        <w:ind w:left="5040" w:firstLine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>дминистрации</w:t>
      </w:r>
    </w:p>
    <w:p>
      <w:pPr>
        <w:widowControl w:val="0"/>
        <w:bidi w:val="0"/>
        <w:ind w:left="5040" w:firstLine="0"/>
        <w:jc w:val="center"/>
        <w:rPr>
          <w:color w:val="000000"/>
        </w:rPr>
      </w:pP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 </w:t>
      </w:r>
      <w:r>
        <w:rPr>
          <w:b w:val="0"/>
          <w:bCs/>
          <w:color w:val="000000"/>
          <w:sz w:val="28"/>
          <w:szCs w:val="28"/>
        </w:rPr>
        <w:t xml:space="preserve">от </w:t>
      </w:r>
      <w:r>
        <w:rPr>
          <w:rFonts w:hint="default"/>
          <w:b w:val="0"/>
          <w:bCs/>
          <w:color w:val="000000"/>
          <w:sz w:val="28"/>
          <w:szCs w:val="28"/>
          <w:lang w:val="ru-RU"/>
        </w:rPr>
        <w:t xml:space="preserve">     04.2024 </w:t>
      </w:r>
      <w:r>
        <w:rPr>
          <w:b w:val="0"/>
          <w:bCs/>
          <w:color w:val="000000"/>
          <w:sz w:val="28"/>
          <w:szCs w:val="28"/>
        </w:rPr>
        <w:t xml:space="preserve"> № _____</w:t>
      </w:r>
    </w:p>
    <w:p>
      <w:pPr>
        <w:pStyle w:val="3"/>
        <w:numPr>
          <w:ilvl w:val="1"/>
          <w:numId w:val="0"/>
        </w:numPr>
        <w:ind w:leftChars="0"/>
        <w:jc w:val="both"/>
        <w:rPr>
          <w:color w:val="000000"/>
          <w:sz w:val="28"/>
          <w:szCs w:val="28"/>
        </w:rPr>
      </w:pPr>
    </w:p>
    <w:p/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Положение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порядке проведения противопожарной пропаганды на территории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Шелтозерского вепсского сельского поселения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>
      <w:pPr>
        <w:pStyle w:val="91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I.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Общие положения</w:t>
      </w:r>
    </w:p>
    <w:p>
      <w:pPr>
        <w:pStyle w:val="91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Положение о проведении противопожарной пропаганды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определяет цели, за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дачи, порядок и периодичность проведения противопожарной пропаганды населения мерам пожарной безопасности.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2.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снижение количества пожаров и степени тяжести их последствий;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совершенствование знаний населения в области пожарной безопасности.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3. Основными задачами в сфере проведения противопожарной пропаганды населения являются: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приёмов применения первичных средств пожаротушения;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повышение эффективности взаимодействия администрации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, организаций и населения в сфере обеспечения пожарной безопасности;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совершенствование форм и методов противопожарной пропаганды;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оперативное доведение до населения информации в области пожарной безопасности;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>II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. Организация противопожарной пропаганды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2.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. В соответствии с действующим законодательством противопожарную пропаганду на территории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проводят: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работники администрации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старосты населённых пунктов;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члены добровольной пожарный охраны.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default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К проведению противопожарной пропаганды могут привлекаться члены общественных организаций, добровольцы и </w:t>
      </w:r>
      <w:r>
        <w:rPr>
          <w:rFonts w:hint="default" w:cs="Times New Roman"/>
          <w:color w:val="000000"/>
          <w:sz w:val="28"/>
          <w:szCs w:val="28"/>
          <w:lang w:val="ru-RU"/>
        </w:rPr>
        <w:t>волонтёры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(по согласованию)</w:t>
      </w:r>
      <w:r>
        <w:rPr>
          <w:rFonts w:hint="default" w:cs="Times New Roman"/>
          <w:color w:val="000000"/>
          <w:sz w:val="28"/>
          <w:szCs w:val="28"/>
          <w:lang w:val="ru-RU"/>
        </w:rPr>
        <w:t>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2.2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. Противопожарная пропаганда осуществляется администрацией </w:t>
      </w:r>
      <w:r>
        <w:rPr>
          <w:color w:val="000000"/>
          <w:sz w:val="28"/>
          <w:szCs w:val="28"/>
          <w:lang w:val="ru-RU"/>
        </w:rPr>
        <w:t>Шелтозерского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вепсского сельского поселения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посредством: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изготовления и распространения средств наглядной агитации, специальной литературы и рекламной продукции;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изготовления и размещения социальной рекламы по пожарной безопасности;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организации и проведения тематических конкурсов, выставок, смотров, соревнований на противопожарную тематику;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проведения  сходов граждан;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изготовления и размещения на улицах населённых пунктов информационных стендов по пожарной безопасности;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привлечения средств массовой информации;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размещения информационного материала на противопожарную тематику на официальном сайте администрации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использования других не запрещённых законодательством Российской Федерации форм информирования населения.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2.4. Предприятиям, организациям и учреждениям рекомендуется проводить противопожарную пропаганду посредством: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изготовления и распространения среди работников организации памяток и листовок о мерах пожарной безопасности;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размещения в объектах муниципальной собственности, объектах здравоохранения, образования, культуры и т.д. информационных стендов пожарной безопасности.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2.5. В целях организации и проведения противопожарной пропаганды администрация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осуществляет взаимодействие с органами государственной власти, Государственной противопожарной службой, организациями независимо от форм собственности и ведомственной принадлежности.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2.6. Информационные стенды пожарной безопасности должны содержать информацию об обстановке с пожарами на территории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учётом текущей обстановки с пожарами.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III.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Порядок проведения противопожарной пропаганды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  <w:t>3.1. Функции организации противопожарной пропаганды на территории Шелтозерского вепсского сельского поселения, возлагаются на администрацию Шелтозерского вепсского сельского поселения.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  <w:t xml:space="preserve">3.2. Администрация Шелтозерского вепсского сельского поселения с целью организации пропаганды: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  <w:t>-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  <w:t>- информирует население о проблемах и путях обеспечения первичных мер пожарной безопасности;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  <w:t>- осуществляет методическое сопровождение деятельности по обучению населения мерам пожарной безопасности;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  <w:t>-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  <w:t xml:space="preserve">3.3. Для организации работы по пропаганде мер пожарной безопасности на территории Шелтозерского вепсского сельского поселения назначается ответственное должностное лицо. </w:t>
      </w:r>
    </w:p>
    <w:p>
      <w:pPr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  <w:t>3.4. Противопожарная пропаганда, как правило, проводится за счёт средств бюджета Шелтозерского вепсского сельского поселения.</w:t>
      </w:r>
    </w:p>
    <w:sectPr>
      <w:headerReference r:id="rId4" w:type="default"/>
      <w:pgSz w:w="11906" w:h="16838"/>
      <w:pgMar w:top="293" w:right="567" w:bottom="745" w:left="1417" w:header="1134" w:footer="0" w:gutter="0"/>
      <w:pgNumType w:fmt="decimal" w:start="2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0850A"/>
    <w:multiLevelType w:val="singleLevel"/>
    <w:tmpl w:val="9CD0850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099A45BB"/>
    <w:rsid w:val="1FD56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Astra Serif" w:hAnsi="PT Astra Serif" w:eastAsia="Tahoma" w:cs="Noto Sans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ind w:left="-567" w:firstLine="0"/>
      <w:jc w:val="center"/>
      <w:outlineLvl w:val="0"/>
    </w:pPr>
    <w:rPr>
      <w:b/>
      <w:bCs/>
      <w:sz w:val="24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ind w:left="-851" w:firstLine="0"/>
      <w:jc w:val="both"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Plain Text"/>
    <w:basedOn w:val="1"/>
    <w:qFormat/>
    <w:uiPriority w:val="0"/>
    <w:rPr>
      <w:rFonts w:ascii="Courier New" w:hAnsi="Courier New" w:cs="Courier New"/>
    </w:r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3">
    <w:name w:val="Body Text"/>
    <w:basedOn w:val="1"/>
    <w:uiPriority w:val="0"/>
    <w:pPr>
      <w:jc w:val="center"/>
    </w:pPr>
    <w:rPr>
      <w:sz w:val="24"/>
    </w:rPr>
  </w:style>
  <w:style w:type="paragraph" w:styleId="14">
    <w:name w:val="Body Text Indent"/>
    <w:basedOn w:val="1"/>
    <w:uiPriority w:val="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2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6">
    <w:name w:val="List"/>
    <w:basedOn w:val="13"/>
    <w:qFormat/>
    <w:uiPriority w:val="0"/>
    <w:rPr>
      <w:rFonts w:ascii="PT Astra Serif" w:hAnsi="PT Astra Serif" w:cs="Noto Sans Devanagari"/>
    </w:rPr>
  </w:style>
  <w:style w:type="paragraph" w:styleId="17">
    <w:name w:val="Block Text"/>
    <w:basedOn w:val="1"/>
    <w:qFormat/>
    <w:uiPriority w:val="0"/>
    <w:pPr>
      <w:widowControl/>
      <w:ind w:left="993" w:right="708" w:firstLine="0"/>
      <w:jc w:val="center"/>
    </w:pPr>
    <w:rPr>
      <w:b/>
      <w:sz w:val="28"/>
      <w:lang w:eastAsia="ru-RU" w:bidi="ar-SA"/>
    </w:rPr>
  </w:style>
  <w:style w:type="character" w:customStyle="1" w:styleId="18">
    <w:name w:val="WW8Num1z0"/>
    <w:qFormat/>
    <w:uiPriority w:val="0"/>
  </w:style>
  <w:style w:type="character" w:customStyle="1" w:styleId="19">
    <w:name w:val="WW8Num2z0"/>
    <w:qFormat/>
    <w:uiPriority w:val="0"/>
  </w:style>
  <w:style w:type="character" w:customStyle="1" w:styleId="20">
    <w:name w:val="WW8Num3z0"/>
    <w:qFormat/>
    <w:uiPriority w:val="0"/>
  </w:style>
  <w:style w:type="character" w:customStyle="1" w:styleId="21">
    <w:name w:val="WW8Num4z0"/>
    <w:qFormat/>
    <w:uiPriority w:val="0"/>
  </w:style>
  <w:style w:type="character" w:customStyle="1" w:styleId="22">
    <w:name w:val="WW8Num4z2"/>
    <w:qFormat/>
    <w:uiPriority w:val="0"/>
    <w:rPr>
      <w:rFonts w:ascii="Times New Roman" w:hAnsi="Times New Roman" w:cs="Times New Roman"/>
    </w:rPr>
  </w:style>
  <w:style w:type="character" w:customStyle="1" w:styleId="23">
    <w:name w:val="WW8Num5z0"/>
    <w:qFormat/>
    <w:uiPriority w:val="0"/>
  </w:style>
  <w:style w:type="character" w:customStyle="1" w:styleId="24">
    <w:name w:val="WW8Num6z0"/>
    <w:qFormat/>
    <w:uiPriority w:val="0"/>
  </w:style>
  <w:style w:type="character" w:customStyle="1" w:styleId="25">
    <w:name w:val="WW8Num7z0"/>
    <w:qFormat/>
    <w:uiPriority w:val="0"/>
  </w:style>
  <w:style w:type="character" w:customStyle="1" w:styleId="26">
    <w:name w:val="WW8Num8z0"/>
    <w:qFormat/>
    <w:uiPriority w:val="0"/>
  </w:style>
  <w:style w:type="character" w:customStyle="1" w:styleId="27">
    <w:name w:val="WW8Num9z0"/>
    <w:qFormat/>
    <w:uiPriority w:val="0"/>
  </w:style>
  <w:style w:type="character" w:customStyle="1" w:styleId="28">
    <w:name w:val="WW8Num9z1"/>
    <w:qFormat/>
    <w:uiPriority w:val="0"/>
  </w:style>
  <w:style w:type="character" w:customStyle="1" w:styleId="29">
    <w:name w:val="WW8Num9z2"/>
    <w:qFormat/>
    <w:uiPriority w:val="0"/>
  </w:style>
  <w:style w:type="character" w:customStyle="1" w:styleId="30">
    <w:name w:val="WW8Num9z3"/>
    <w:qFormat/>
    <w:uiPriority w:val="0"/>
  </w:style>
  <w:style w:type="character" w:customStyle="1" w:styleId="31">
    <w:name w:val="WW8Num9z4"/>
    <w:qFormat/>
    <w:uiPriority w:val="0"/>
  </w:style>
  <w:style w:type="character" w:customStyle="1" w:styleId="32">
    <w:name w:val="WW8Num9z5"/>
    <w:qFormat/>
    <w:uiPriority w:val="0"/>
  </w:style>
  <w:style w:type="character" w:customStyle="1" w:styleId="33">
    <w:name w:val="WW8Num9z6"/>
    <w:qFormat/>
    <w:uiPriority w:val="0"/>
  </w:style>
  <w:style w:type="character" w:customStyle="1" w:styleId="34">
    <w:name w:val="WW8Num9z7"/>
    <w:qFormat/>
    <w:uiPriority w:val="0"/>
  </w:style>
  <w:style w:type="character" w:customStyle="1" w:styleId="35">
    <w:name w:val="WW8Num9z8"/>
    <w:qFormat/>
    <w:uiPriority w:val="0"/>
  </w:style>
  <w:style w:type="character" w:customStyle="1" w:styleId="36">
    <w:name w:val="WW8Num10z0"/>
    <w:qFormat/>
    <w:uiPriority w:val="0"/>
  </w:style>
  <w:style w:type="character" w:customStyle="1" w:styleId="37">
    <w:name w:val="WW8Num11z0"/>
    <w:qFormat/>
    <w:uiPriority w:val="0"/>
  </w:style>
  <w:style w:type="character" w:customStyle="1" w:styleId="38">
    <w:name w:val="WW8Num12z0"/>
    <w:qFormat/>
    <w:uiPriority w:val="0"/>
  </w:style>
  <w:style w:type="character" w:customStyle="1" w:styleId="39">
    <w:name w:val="WW8Num13z0"/>
    <w:qFormat/>
    <w:uiPriority w:val="0"/>
  </w:style>
  <w:style w:type="character" w:customStyle="1" w:styleId="40">
    <w:name w:val="WW8Num14z0"/>
    <w:qFormat/>
    <w:uiPriority w:val="0"/>
    <w:rPr>
      <w:rFonts w:ascii="Times New Roman" w:hAnsi="Times New Roman" w:eastAsia="Times New Roman" w:cs="Times New Roman"/>
    </w:rPr>
  </w:style>
  <w:style w:type="character" w:customStyle="1" w:styleId="41">
    <w:name w:val="WW8Num14z1"/>
    <w:qFormat/>
    <w:uiPriority w:val="0"/>
    <w:rPr>
      <w:rFonts w:ascii="Courier New" w:hAnsi="Courier New" w:cs="Courier New"/>
    </w:rPr>
  </w:style>
  <w:style w:type="character" w:customStyle="1" w:styleId="42">
    <w:name w:val="WW8Num14z2"/>
    <w:qFormat/>
    <w:uiPriority w:val="0"/>
    <w:rPr>
      <w:rFonts w:ascii="Wingdings" w:hAnsi="Wingdings" w:cs="Wingdings"/>
    </w:rPr>
  </w:style>
  <w:style w:type="character" w:customStyle="1" w:styleId="43">
    <w:name w:val="WW8Num14z3"/>
    <w:qFormat/>
    <w:uiPriority w:val="0"/>
    <w:rPr>
      <w:rFonts w:ascii="Symbol" w:hAnsi="Symbol" w:cs="Symbol"/>
    </w:rPr>
  </w:style>
  <w:style w:type="character" w:customStyle="1" w:styleId="44">
    <w:name w:val="WW8Num15z0"/>
    <w:qFormat/>
    <w:uiPriority w:val="0"/>
  </w:style>
  <w:style w:type="character" w:customStyle="1" w:styleId="45">
    <w:name w:val="WW8Num16z0"/>
    <w:qFormat/>
    <w:uiPriority w:val="0"/>
  </w:style>
  <w:style w:type="character" w:customStyle="1" w:styleId="46">
    <w:name w:val="WW8Num17z0"/>
    <w:qFormat/>
    <w:uiPriority w:val="0"/>
    <w:rPr>
      <w:rFonts w:ascii="Times New Roman" w:hAnsi="Times New Roman" w:eastAsia="Times New Roman" w:cs="Times New Roman"/>
    </w:rPr>
  </w:style>
  <w:style w:type="character" w:customStyle="1" w:styleId="47">
    <w:name w:val="WW8Num17z1"/>
    <w:qFormat/>
    <w:uiPriority w:val="0"/>
    <w:rPr>
      <w:rFonts w:ascii="Courier New" w:hAnsi="Courier New" w:cs="Courier New"/>
    </w:rPr>
  </w:style>
  <w:style w:type="character" w:customStyle="1" w:styleId="48">
    <w:name w:val="WW8Num17z2"/>
    <w:qFormat/>
    <w:uiPriority w:val="0"/>
    <w:rPr>
      <w:rFonts w:ascii="Wingdings" w:hAnsi="Wingdings" w:cs="Wingdings"/>
    </w:rPr>
  </w:style>
  <w:style w:type="character" w:customStyle="1" w:styleId="49">
    <w:name w:val="WW8Num17z3"/>
    <w:qFormat/>
    <w:uiPriority w:val="0"/>
    <w:rPr>
      <w:rFonts w:ascii="Symbol" w:hAnsi="Symbol" w:cs="Symbol"/>
    </w:rPr>
  </w:style>
  <w:style w:type="character" w:customStyle="1" w:styleId="50">
    <w:name w:val="WW8Num18z0"/>
    <w:qFormat/>
    <w:uiPriority w:val="0"/>
  </w:style>
  <w:style w:type="character" w:customStyle="1" w:styleId="51">
    <w:name w:val="WW8Num18z1"/>
    <w:qFormat/>
    <w:uiPriority w:val="0"/>
  </w:style>
  <w:style w:type="character" w:customStyle="1" w:styleId="52">
    <w:name w:val="WW8Num18z2"/>
    <w:qFormat/>
    <w:uiPriority w:val="0"/>
  </w:style>
  <w:style w:type="character" w:customStyle="1" w:styleId="53">
    <w:name w:val="WW8Num18z3"/>
    <w:qFormat/>
    <w:uiPriority w:val="0"/>
  </w:style>
  <w:style w:type="character" w:customStyle="1" w:styleId="54">
    <w:name w:val="WW8Num18z4"/>
    <w:qFormat/>
    <w:uiPriority w:val="0"/>
  </w:style>
  <w:style w:type="character" w:customStyle="1" w:styleId="55">
    <w:name w:val="WW8Num18z5"/>
    <w:qFormat/>
    <w:uiPriority w:val="0"/>
  </w:style>
  <w:style w:type="character" w:customStyle="1" w:styleId="56">
    <w:name w:val="WW8Num18z6"/>
    <w:qFormat/>
    <w:uiPriority w:val="0"/>
  </w:style>
  <w:style w:type="character" w:customStyle="1" w:styleId="57">
    <w:name w:val="WW8Num18z7"/>
    <w:qFormat/>
    <w:uiPriority w:val="0"/>
  </w:style>
  <w:style w:type="character" w:customStyle="1" w:styleId="58">
    <w:name w:val="WW8Num18z8"/>
    <w:qFormat/>
    <w:uiPriority w:val="0"/>
  </w:style>
  <w:style w:type="character" w:customStyle="1" w:styleId="59">
    <w:name w:val="WW8Num19z0"/>
    <w:qFormat/>
    <w:uiPriority w:val="0"/>
  </w:style>
  <w:style w:type="character" w:customStyle="1" w:styleId="60">
    <w:name w:val="WW8Num20z0"/>
    <w:qFormat/>
    <w:uiPriority w:val="0"/>
  </w:style>
  <w:style w:type="character" w:customStyle="1" w:styleId="61">
    <w:name w:val="WW8Num21z0"/>
    <w:qFormat/>
    <w:uiPriority w:val="0"/>
  </w:style>
  <w:style w:type="character" w:customStyle="1" w:styleId="62">
    <w:name w:val="WW8Num22z0"/>
    <w:qFormat/>
    <w:uiPriority w:val="0"/>
  </w:style>
  <w:style w:type="character" w:customStyle="1" w:styleId="63">
    <w:name w:val="WW8Num22z1"/>
    <w:qFormat/>
    <w:uiPriority w:val="0"/>
  </w:style>
  <w:style w:type="character" w:customStyle="1" w:styleId="64">
    <w:name w:val="WW8Num22z2"/>
    <w:qFormat/>
    <w:uiPriority w:val="0"/>
  </w:style>
  <w:style w:type="character" w:customStyle="1" w:styleId="65">
    <w:name w:val="WW8Num22z3"/>
    <w:qFormat/>
    <w:uiPriority w:val="0"/>
  </w:style>
  <w:style w:type="character" w:customStyle="1" w:styleId="66">
    <w:name w:val="WW8Num22z4"/>
    <w:qFormat/>
    <w:uiPriority w:val="0"/>
  </w:style>
  <w:style w:type="character" w:customStyle="1" w:styleId="67">
    <w:name w:val="WW8Num22z5"/>
    <w:qFormat/>
    <w:uiPriority w:val="0"/>
  </w:style>
  <w:style w:type="character" w:customStyle="1" w:styleId="68">
    <w:name w:val="WW8Num22z6"/>
    <w:qFormat/>
    <w:uiPriority w:val="0"/>
  </w:style>
  <w:style w:type="character" w:customStyle="1" w:styleId="69">
    <w:name w:val="WW8Num22z7"/>
    <w:qFormat/>
    <w:uiPriority w:val="0"/>
  </w:style>
  <w:style w:type="character" w:customStyle="1" w:styleId="70">
    <w:name w:val="WW8Num22z8"/>
    <w:qFormat/>
    <w:uiPriority w:val="0"/>
  </w:style>
  <w:style w:type="character" w:customStyle="1" w:styleId="71">
    <w:name w:val="Основной шрифт абзаца1"/>
    <w:qFormat/>
    <w:uiPriority w:val="0"/>
  </w:style>
  <w:style w:type="character" w:customStyle="1" w:styleId="72">
    <w:name w:val="Выделение жирным"/>
    <w:qFormat/>
    <w:uiPriority w:val="0"/>
    <w:rPr>
      <w:b/>
      <w:bCs/>
    </w:rPr>
  </w:style>
  <w:style w:type="character" w:customStyle="1" w:styleId="73">
    <w:name w:val="Выделение1"/>
    <w:qFormat/>
    <w:uiPriority w:val="0"/>
    <w:rPr>
      <w:i/>
      <w:iCs/>
    </w:rPr>
  </w:style>
  <w:style w:type="character" w:customStyle="1" w:styleId="74">
    <w:name w:val="Символ нумерации"/>
    <w:qFormat/>
    <w:uiPriority w:val="0"/>
  </w:style>
  <w:style w:type="paragraph" w:customStyle="1" w:styleId="75">
    <w:name w:val="Заголовок"/>
    <w:basedOn w:val="1"/>
    <w:next w:val="13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76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77">
    <w:name w:val="Колонтитул"/>
    <w:basedOn w:val="1"/>
    <w:qFormat/>
    <w:uiPriority w:val="0"/>
  </w:style>
  <w:style w:type="paragraph" w:customStyle="1" w:styleId="78">
    <w:name w:val="Основной текст с отступом 21"/>
    <w:basedOn w:val="1"/>
    <w:qFormat/>
    <w:uiPriority w:val="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4"/>
    </w:rPr>
  </w:style>
  <w:style w:type="paragraph" w:customStyle="1" w:styleId="79">
    <w:name w:val="Основной текст с отступом 31"/>
    <w:basedOn w:val="1"/>
    <w:qFormat/>
    <w:uiPriority w:val="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left="34" w:firstLine="0"/>
      <w:jc w:val="both"/>
    </w:pPr>
    <w:rPr>
      <w:sz w:val="22"/>
    </w:rPr>
  </w:style>
  <w:style w:type="paragraph" w:customStyle="1" w:styleId="80">
    <w:name w:val="Основной текст 21"/>
    <w:basedOn w:val="1"/>
    <w:qFormat/>
    <w:uiPriority w:val="0"/>
    <w:rPr>
      <w:sz w:val="24"/>
    </w:rPr>
  </w:style>
  <w:style w:type="paragraph" w:customStyle="1" w:styleId="81">
    <w:name w:val="Основной текст 31"/>
    <w:basedOn w:val="1"/>
    <w:qFormat/>
    <w:uiPriority w:val="0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jc w:val="both"/>
    </w:pPr>
    <w:rPr>
      <w:sz w:val="24"/>
    </w:rPr>
  </w:style>
  <w:style w:type="paragraph" w:customStyle="1" w:styleId="82">
    <w:name w:val="Знак"/>
    <w:basedOn w:val="1"/>
    <w:qFormat/>
    <w:uiPriority w:val="0"/>
    <w:pPr>
      <w:widowControl w:val="0"/>
      <w:spacing w:before="0" w:after="160" w:line="240" w:lineRule="exact"/>
      <w:jc w:val="right"/>
    </w:pPr>
    <w:rPr>
      <w:color w:val="000000"/>
      <w:lang w:val="en-GB"/>
    </w:rPr>
  </w:style>
  <w:style w:type="paragraph" w:customStyle="1" w:styleId="83">
    <w:name w:val="headertext topleveltext centertext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4">
    <w:name w:val="formattext topleveltext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5">
    <w:name w:val="formattext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6">
    <w:name w:val="Обычный (веб)1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7">
    <w:name w:val="consplusnormal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88">
    <w:name w:val="Содержимое таблицы"/>
    <w:basedOn w:val="1"/>
    <w:qFormat/>
    <w:uiPriority w:val="0"/>
    <w:pPr>
      <w:suppressLineNumbers/>
    </w:pPr>
  </w:style>
  <w:style w:type="paragraph" w:customStyle="1" w:styleId="89">
    <w:name w:val="Заголовок таблицы"/>
    <w:basedOn w:val="88"/>
    <w:qFormat/>
    <w:uiPriority w:val="0"/>
    <w:pPr>
      <w:suppressLineNumbers/>
      <w:jc w:val="center"/>
    </w:pPr>
    <w:rPr>
      <w:b/>
      <w:bCs/>
    </w:rPr>
  </w:style>
  <w:style w:type="paragraph" w:styleId="90">
    <w:name w:val="No Spacing"/>
    <w:qFormat/>
    <w:uiPriority w:val="0"/>
    <w:pPr>
      <w:widowControl/>
      <w:suppressAutoHyphens/>
      <w:bidi w:val="0"/>
      <w:spacing w:before="0" w:after="0"/>
      <w:jc w:val="left"/>
    </w:pPr>
    <w:rPr>
      <w:rFonts w:ascii="Calibri" w:hAnsi="Calibri" w:eastAsia="Calibri" w:cs="Noto Sans Devanagari"/>
      <w:color w:val="auto"/>
      <w:kern w:val="0"/>
      <w:sz w:val="22"/>
      <w:szCs w:val="22"/>
      <w:lang w:val="ru-RU" w:eastAsia="en-US" w:bidi="hi-IN"/>
    </w:rPr>
  </w:style>
  <w:style w:type="paragraph" w:styleId="91">
    <w:name w:val="List Paragraph"/>
    <w:basedOn w:val="1"/>
    <w:qFormat/>
    <w:uiPriority w:val="0"/>
    <w:pPr>
      <w:spacing w:before="0" w:after="0"/>
      <w:ind w:left="720" w:firstLine="0"/>
      <w:contextualSpacing/>
    </w:pPr>
    <w:rPr>
      <w:rFonts w:cs="Mang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Pages>5</Pages>
  <Words>626</Words>
  <Characters>5395</Characters>
  <Paragraphs>62</Paragraphs>
  <TotalTime>0</TotalTime>
  <ScaleCrop>false</ScaleCrop>
  <LinksUpToDate>false</LinksUpToDate>
  <CharactersWithSpaces>5977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2020-05-06T10:13:00Z</dcterms:created>
  <dc:creator>Отдел техники</dc:creator>
  <cp:lastModifiedBy>User</cp:lastModifiedBy>
  <cp:lastPrinted>2017-06-09T15:26:00Z</cp:lastPrinted>
  <dcterms:modified xsi:type="dcterms:W3CDTF">2024-04-02T12:17:13Z</dcterms:modified>
  <dc:title>"УТВЕРЖДАЮ"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26647F3F741B45428160A6375FFF6796_12</vt:lpwstr>
  </property>
</Properties>
</file>